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72" w:rsidRPr="00D81872" w:rsidRDefault="00D81872" w:rsidP="00D81872">
      <w:pPr>
        <w:spacing w:after="200" w:line="276" w:lineRule="auto"/>
        <w:jc w:val="center"/>
        <w:rPr>
          <w:rFonts w:asciiTheme="minorHAnsi" w:eastAsia="Calibri" w:hAnsiTheme="minorHAnsi" w:cs="Segoe UI"/>
          <w:b/>
          <w:sz w:val="24"/>
          <w:szCs w:val="24"/>
        </w:rPr>
      </w:pPr>
      <w:r>
        <w:rPr>
          <w:rFonts w:asciiTheme="minorHAnsi" w:eastAsia="Calibri" w:hAnsiTheme="minorHAnsi" w:cs="Segoe UI"/>
          <w:b/>
          <w:sz w:val="24"/>
          <w:szCs w:val="24"/>
        </w:rPr>
        <w:t>Filip Nowicki</w:t>
      </w:r>
    </w:p>
    <w:p w:rsidR="00D81872" w:rsidRPr="00D81872" w:rsidRDefault="00D81872" w:rsidP="00D81872">
      <w:pPr>
        <w:spacing w:after="200" w:line="276" w:lineRule="auto"/>
        <w:jc w:val="center"/>
        <w:rPr>
          <w:rFonts w:asciiTheme="minorHAnsi" w:eastAsia="Calibri" w:hAnsiTheme="minorHAnsi" w:cs="Segoe UI"/>
          <w:b/>
          <w:sz w:val="32"/>
          <w:szCs w:val="32"/>
        </w:rPr>
      </w:pPr>
      <w:r w:rsidRPr="00D81872">
        <w:rPr>
          <w:rFonts w:asciiTheme="minorHAnsi" w:eastAsia="Calibri" w:hAnsiTheme="minorHAnsi" w:cs="Segoe UI"/>
          <w:b/>
          <w:bCs/>
          <w:sz w:val="32"/>
          <w:szCs w:val="32"/>
        </w:rPr>
        <w:t>Niezapracowani, czyli jak zbudować biznes marzeń i jeździć na wakacje 7 razy w roku</w:t>
      </w:r>
      <w:r w:rsidRPr="00D81872">
        <w:rPr>
          <w:rFonts w:asciiTheme="minorHAnsi" w:eastAsia="Calibri" w:hAnsiTheme="minorHAnsi" w:cs="Segoe UI"/>
          <w:b/>
          <w:sz w:val="32"/>
          <w:szCs w:val="32"/>
        </w:rPr>
        <w:t xml:space="preserve"> </w:t>
      </w:r>
    </w:p>
    <w:p w:rsidR="002B58BC" w:rsidRPr="00A559C9" w:rsidRDefault="002B58BC" w:rsidP="002B58BC">
      <w:pPr>
        <w:spacing w:after="200" w:line="276" w:lineRule="auto"/>
        <w:jc w:val="center"/>
        <w:rPr>
          <w:rFonts w:asciiTheme="minorHAnsi" w:eastAsia="Calibri" w:hAnsiTheme="minorHAnsi" w:cs="Segoe UI"/>
          <w:b/>
          <w:sz w:val="24"/>
          <w:szCs w:val="24"/>
        </w:rPr>
      </w:pPr>
      <w:r w:rsidRPr="0066310F">
        <w:rPr>
          <w:rFonts w:asciiTheme="minorHAnsi" w:eastAsia="Calibri" w:hAnsiTheme="minorHAnsi" w:cs="Times New Roman"/>
          <w:noProof/>
          <w:sz w:val="24"/>
          <w:szCs w:val="24"/>
          <w:lang w:eastAsia="pl-PL"/>
        </w:rPr>
        <mc:AlternateContent>
          <mc:Choice Requires="wps">
            <w:drawing>
              <wp:anchor distT="0" distB="0" distL="114300" distR="114300" simplePos="0" relativeHeight="251662336" behindDoc="0" locked="0" layoutInCell="1" allowOverlap="1" wp14:anchorId="0BCA5DAF" wp14:editId="6D78ABDB">
                <wp:simplePos x="0" y="0"/>
                <wp:positionH relativeFrom="column">
                  <wp:posOffset>-46990</wp:posOffset>
                </wp:positionH>
                <wp:positionV relativeFrom="paragraph">
                  <wp:posOffset>206375</wp:posOffset>
                </wp:positionV>
                <wp:extent cx="5798820" cy="0"/>
                <wp:effectExtent l="10160" t="6350" r="10795" b="1270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65032" id="_x0000_t32" coordsize="21600,21600" o:spt="32" o:oned="t" path="m,l21600,21600e" filled="f">
                <v:path arrowok="t" fillok="f" o:connecttype="none"/>
                <o:lock v:ext="edit" shapetype="t"/>
              </v:shapetype>
              <v:shape id="Łącznik prosty ze strzałką 7" o:spid="_x0000_s1026" type="#_x0000_t32" style="position:absolute;margin-left:-3.7pt;margin-top:16.25pt;width:456.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"/>
            </w:pict>
          </mc:Fallback>
        </mc:AlternateContent>
      </w:r>
    </w:p>
    <w:p w:rsidR="002B58BC" w:rsidRPr="0066310F" w:rsidRDefault="002B58BC" w:rsidP="002B58BC">
      <w:pPr>
        <w:spacing w:after="200" w:line="276" w:lineRule="auto"/>
        <w:jc w:val="both"/>
        <w:rPr>
          <w:rFonts w:asciiTheme="minorHAnsi" w:eastAsia="Calibri" w:hAnsiTheme="minorHAnsi" w:cs="Segoe UI"/>
          <w:b/>
          <w:color w:val="C00000"/>
          <w:sz w:val="24"/>
          <w:szCs w:val="24"/>
        </w:rPr>
      </w:pPr>
    </w:p>
    <w:p w:rsidR="002B58BC" w:rsidRPr="00A559C9" w:rsidRDefault="001A7AF1" w:rsidP="002B58BC">
      <w:pPr>
        <w:spacing w:after="200" w:line="276" w:lineRule="auto"/>
        <w:jc w:val="both"/>
        <w:rPr>
          <w:rFonts w:asciiTheme="minorHAnsi" w:eastAsia="Calibri" w:hAnsiTheme="minorHAnsi" w:cs="Segoe UI"/>
          <w:b/>
          <w:color w:val="C00000"/>
          <w:sz w:val="32"/>
          <w:szCs w:val="32"/>
        </w:rPr>
      </w:pPr>
      <w:r w:rsidRPr="0066310F">
        <w:rPr>
          <w:rFonts w:asciiTheme="minorHAnsi" w:eastAsia="Calibri" w:hAnsiTheme="minorHAnsi" w:cs="Times New Roman"/>
          <w:b/>
          <w:i/>
          <w:noProof/>
          <w:sz w:val="24"/>
          <w:szCs w:val="24"/>
          <w:lang w:eastAsia="pl-PL"/>
        </w:rPr>
        <w:drawing>
          <wp:anchor distT="0" distB="0" distL="114300" distR="114300" simplePos="0" relativeHeight="251659264" behindDoc="1" locked="0" layoutInCell="1" allowOverlap="1" wp14:anchorId="1F655EBD" wp14:editId="0EF02A0B">
            <wp:simplePos x="0" y="0"/>
            <wp:positionH relativeFrom="column">
              <wp:posOffset>-156845</wp:posOffset>
            </wp:positionH>
            <wp:positionV relativeFrom="paragraph">
              <wp:posOffset>419100</wp:posOffset>
            </wp:positionV>
            <wp:extent cx="3002280" cy="2743835"/>
            <wp:effectExtent l="0" t="0" r="7620" b="0"/>
            <wp:wrapThrough wrapText="bothSides">
              <wp:wrapPolygon edited="0">
                <wp:start x="0" y="0"/>
                <wp:lineTo x="0" y="21445"/>
                <wp:lineTo x="21518" y="21445"/>
                <wp:lineTo x="21518"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zie ci mężczyźni_okładka"/>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002280" cy="274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8BC" w:rsidRPr="00A559C9">
        <w:rPr>
          <w:rFonts w:asciiTheme="minorHAnsi" w:eastAsia="Calibri" w:hAnsiTheme="minorHAnsi" w:cs="Segoe UI"/>
          <w:b/>
          <w:color w:val="C00000"/>
          <w:sz w:val="32"/>
          <w:szCs w:val="32"/>
        </w:rPr>
        <w:t>O KSIĄŻCE</w:t>
      </w:r>
    </w:p>
    <w:p w:rsidR="00D81872" w:rsidRPr="00DF7A5D" w:rsidRDefault="00D81872" w:rsidP="00DF7A5D">
      <w:pPr>
        <w:spacing w:before="100" w:beforeAutospacing="1" w:after="100" w:afterAutospacing="1" w:line="360" w:lineRule="auto"/>
        <w:jc w:val="both"/>
      </w:pPr>
      <w:r w:rsidRPr="004222B6">
        <w:rPr>
          <w:bCs/>
        </w:rPr>
        <w:t>Czy prowadzenie firmy zabiera Ci kilkanaście godzin na dobę i nie daje oczekiwanych rezultatów? Czy j</w:t>
      </w:r>
      <w:r w:rsidRPr="004222B6">
        <w:rPr>
          <w:bCs/>
          <w:color w:val="111111"/>
        </w:rPr>
        <w:t xml:space="preserve">ako przedsiębiorca, właściciel firmy, główny zarządzający, a bywa, że główny wykonawca usługi lub dostawca produktu, masz tak wiele obowiązków, że nie masz czasu dla siebie, rodziny, przyjaciół? Masz poczucie, że życie Ci ucieka? Jeśli tak, to jest to książka dla Ciebie. Jeśli chcesz pracować krótko ale efektywnie, odnosić sukcesy i jeździć na wakacje kilka razy w roku, znajdziesz w niej wskazówki, jak możesz to zrobić. </w:t>
      </w:r>
      <w:r w:rsidRPr="004222B6">
        <w:rPr>
          <w:bCs/>
        </w:rPr>
        <w:t>Autor przedstawia łatwy do wdrożenia model zarządzania biznesem, zespołem i sobą, który pomaga stworzyć biznes o ponadprzeciętnych wynikach i jednocześnie pozwala cieszyć się wolnym czasem i prowadzić życie, o jakim każdy z nas marzy.</w:t>
      </w:r>
    </w:p>
    <w:p w:rsidR="00D81872" w:rsidRPr="004222B6" w:rsidRDefault="00D81872" w:rsidP="00D81872">
      <w:pPr>
        <w:spacing w:before="100" w:beforeAutospacing="1" w:after="100" w:afterAutospacing="1"/>
        <w:jc w:val="both"/>
      </w:pPr>
    </w:p>
    <w:p w:rsidR="002B58BC" w:rsidRDefault="00D81872" w:rsidP="00D81872">
      <w:pPr>
        <w:spacing w:after="200" w:line="276" w:lineRule="auto"/>
        <w:jc w:val="both"/>
        <w:rPr>
          <w:rFonts w:asciiTheme="minorHAnsi" w:eastAsia="Calibri" w:hAnsiTheme="minorHAnsi" w:cs="Segoe UI"/>
          <w:b/>
          <w:color w:val="C00000"/>
          <w:sz w:val="24"/>
          <w:szCs w:val="24"/>
        </w:rPr>
      </w:pPr>
      <w:r>
        <w:rPr>
          <w:rFonts w:asciiTheme="minorHAnsi" w:eastAsia="Calibri" w:hAnsiTheme="minorHAnsi" w:cs="Segoe UI"/>
          <w:b/>
          <w:noProof/>
          <w:color w:val="C00000"/>
          <w:sz w:val="24"/>
          <w:szCs w:val="24"/>
          <w:lang w:eastAsia="pl-PL"/>
        </w:rPr>
        <w:drawing>
          <wp:anchor distT="0" distB="0" distL="114300" distR="114300" simplePos="0" relativeHeight="251665408" behindDoc="0" locked="0" layoutInCell="1" allowOverlap="1">
            <wp:simplePos x="0" y="0"/>
            <wp:positionH relativeFrom="column">
              <wp:posOffset>-4445</wp:posOffset>
            </wp:positionH>
            <wp:positionV relativeFrom="paragraph">
              <wp:posOffset>-3175</wp:posOffset>
            </wp:positionV>
            <wp:extent cx="1258108" cy="126682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108" cy="1266825"/>
                    </a:xfrm>
                    <a:prstGeom prst="rect">
                      <a:avLst/>
                    </a:prstGeom>
                    <a:noFill/>
                    <a:ln>
                      <a:noFill/>
                    </a:ln>
                  </pic:spPr>
                </pic:pic>
              </a:graphicData>
            </a:graphic>
          </wp:anchor>
        </w:drawing>
      </w:r>
      <w:r>
        <w:rPr>
          <w:rFonts w:asciiTheme="minorHAnsi" w:eastAsia="Calibri" w:hAnsiTheme="minorHAnsi" w:cs="Segoe UI"/>
          <w:b/>
          <w:color w:val="C00000"/>
          <w:sz w:val="24"/>
          <w:szCs w:val="24"/>
        </w:rPr>
        <w:t xml:space="preserve">Na początku każdego biznesu kochamy firmę tak bardzo, że przestajemy myśleć o sympatii do siebie samych. W ten sposób nigdy nie będziemy dobrze zarządzać. Mądry Zespół wykonujący naszą strategię powinien dać nam czas na oddech. Wyprawa, która zacznie się za chwile na stronach książki Filipa Nowickiego zmusi Was do myślenia o bilecie w jedną stronę, bez strachu o Zespół. Trzeba tylko mieć plan i mądrą mapę na przyszłość. Ostrzegam, ta lektura bardzo szybko ułatwi Wam pakowanie się </w:t>
      </w:r>
      <w:proofErr w:type="spellStart"/>
      <w:r>
        <w:rPr>
          <w:rFonts w:asciiTheme="minorHAnsi" w:eastAsia="Calibri" w:hAnsiTheme="minorHAnsi" w:cs="Segoe UI"/>
          <w:b/>
          <w:color w:val="C00000"/>
          <w:sz w:val="24"/>
          <w:szCs w:val="24"/>
        </w:rPr>
        <w:t>wake’a</w:t>
      </w:r>
      <w:proofErr w:type="spellEnd"/>
      <w:r>
        <w:rPr>
          <w:rFonts w:asciiTheme="minorHAnsi" w:eastAsia="Calibri" w:hAnsiTheme="minorHAnsi" w:cs="Segoe UI"/>
          <w:b/>
          <w:color w:val="C00000"/>
          <w:sz w:val="24"/>
          <w:szCs w:val="24"/>
        </w:rPr>
        <w:t xml:space="preserve"> na Hawajach albo sanie na Grenlandii.   </w:t>
      </w:r>
    </w:p>
    <w:p w:rsidR="00DF7A5D" w:rsidRDefault="00DF7A5D" w:rsidP="00DF7A5D">
      <w:pPr>
        <w:spacing w:after="200" w:line="276" w:lineRule="auto"/>
        <w:jc w:val="right"/>
        <w:rPr>
          <w:rFonts w:asciiTheme="minorHAnsi" w:eastAsia="Calibri" w:hAnsiTheme="minorHAnsi" w:cs="Segoe UI"/>
          <w:b/>
          <w:color w:val="C00000"/>
          <w:sz w:val="24"/>
          <w:szCs w:val="24"/>
        </w:rPr>
      </w:pPr>
      <w:r>
        <w:rPr>
          <w:rFonts w:asciiTheme="minorHAnsi" w:eastAsia="Calibri" w:hAnsiTheme="minorHAnsi" w:cs="Segoe UI"/>
          <w:b/>
          <w:color w:val="C00000"/>
          <w:sz w:val="24"/>
          <w:szCs w:val="24"/>
        </w:rPr>
        <w:t>Jarosław Kuźniar</w:t>
      </w:r>
    </w:p>
    <w:p w:rsidR="00D81872" w:rsidRPr="0066310F" w:rsidRDefault="00D81872" w:rsidP="00D81872">
      <w:pPr>
        <w:spacing w:after="200" w:line="276" w:lineRule="auto"/>
        <w:jc w:val="both"/>
        <w:rPr>
          <w:rFonts w:asciiTheme="minorHAnsi" w:eastAsia="Calibri" w:hAnsiTheme="minorHAnsi" w:cs="Segoe UI"/>
          <w:b/>
          <w:color w:val="C00000"/>
          <w:sz w:val="24"/>
          <w:szCs w:val="24"/>
        </w:rPr>
      </w:pPr>
    </w:p>
    <w:p w:rsidR="002B58BC" w:rsidRPr="00A559C9" w:rsidRDefault="002B58BC" w:rsidP="002B58BC">
      <w:pPr>
        <w:spacing w:after="200" w:line="276" w:lineRule="auto"/>
        <w:jc w:val="both"/>
        <w:rPr>
          <w:rFonts w:asciiTheme="minorHAnsi" w:eastAsia="Calibri" w:hAnsiTheme="minorHAnsi" w:cs="Segoe UI"/>
          <w:b/>
          <w:color w:val="C00000"/>
          <w:sz w:val="32"/>
          <w:szCs w:val="32"/>
        </w:rPr>
      </w:pPr>
      <w:r w:rsidRPr="00A559C9">
        <w:rPr>
          <w:rFonts w:asciiTheme="minorHAnsi" w:eastAsia="Calibri" w:hAnsiTheme="minorHAnsi" w:cs="Segoe UI"/>
          <w:b/>
          <w:color w:val="C00000"/>
          <w:sz w:val="32"/>
          <w:szCs w:val="32"/>
        </w:rPr>
        <w:lastRenderedPageBreak/>
        <w:t>O AUTOR</w:t>
      </w:r>
      <w:r w:rsidR="001A7AF1">
        <w:rPr>
          <w:rFonts w:asciiTheme="minorHAnsi" w:eastAsia="Calibri" w:hAnsiTheme="minorHAnsi" w:cs="Segoe UI"/>
          <w:b/>
          <w:color w:val="C00000"/>
          <w:sz w:val="32"/>
          <w:szCs w:val="32"/>
        </w:rPr>
        <w:t>ZE</w:t>
      </w:r>
    </w:p>
    <w:p w:rsidR="002B58BC" w:rsidRPr="00D81872" w:rsidRDefault="00D81872" w:rsidP="002B58BC">
      <w:pPr>
        <w:spacing w:after="200" w:line="276" w:lineRule="auto"/>
        <w:jc w:val="both"/>
        <w:rPr>
          <w:rFonts w:asciiTheme="minorHAnsi" w:eastAsia="Calibri" w:hAnsiTheme="minorHAnsi" w:cs="Segoe UI"/>
          <w:b/>
          <w:noProof/>
          <w:lang w:eastAsia="pl-PL"/>
        </w:rPr>
      </w:pPr>
      <w:r>
        <w:rPr>
          <w:rFonts w:asciiTheme="minorHAnsi" w:eastAsia="Calibri" w:hAnsiTheme="minorHAnsi" w:cs="Segoe UI"/>
          <w:noProof/>
          <w:sz w:val="24"/>
          <w:szCs w:val="24"/>
          <w:lang w:eastAsia="pl-PL"/>
        </w:rPr>
        <w:drawing>
          <wp:anchor distT="0" distB="0" distL="114300" distR="114300" simplePos="0" relativeHeight="251664384" behindDoc="0" locked="0" layoutInCell="1" allowOverlap="1">
            <wp:simplePos x="0" y="0"/>
            <wp:positionH relativeFrom="column">
              <wp:posOffset>-4445</wp:posOffset>
            </wp:positionH>
            <wp:positionV relativeFrom="paragraph">
              <wp:posOffset>-2540</wp:posOffset>
            </wp:positionV>
            <wp:extent cx="1304925" cy="15716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AF1" w:rsidRPr="001A7AF1">
        <w:rPr>
          <w:rFonts w:asciiTheme="minorHAnsi" w:eastAsia="Calibri" w:hAnsiTheme="minorHAnsi" w:cs="Segoe UI"/>
          <w:b/>
          <w:noProof/>
          <w:lang w:eastAsia="pl-PL"/>
        </w:rPr>
        <w:t xml:space="preserve">Filip Nowicki jest autorem popularnego bloga www.niezapracowani.pl. Na jego doświadczenie zawodowe składa się kilkanaście lat pracy w branży wydawniczej. </w:t>
      </w:r>
      <w:r>
        <w:rPr>
          <w:rFonts w:asciiTheme="minorHAnsi" w:eastAsia="Calibri" w:hAnsiTheme="minorHAnsi" w:cs="Segoe UI"/>
          <w:b/>
          <w:noProof/>
          <w:lang w:eastAsia="pl-PL"/>
        </w:rPr>
        <w:t>Były prezes</w:t>
      </w:r>
      <w:r w:rsidR="001A7AF1" w:rsidRPr="001A7AF1">
        <w:rPr>
          <w:rFonts w:asciiTheme="minorHAnsi" w:eastAsia="Calibri" w:hAnsiTheme="minorHAnsi" w:cs="Segoe UI"/>
          <w:b/>
          <w:noProof/>
          <w:lang w:eastAsia="pl-PL"/>
        </w:rPr>
        <w:t xml:space="preserve"> Wydawnictwa Wiedza i Praktyka funkcjonowanie biznesu zorganizował tak, że choć pracował tylko 2 godziny dziennie, firma co roku generowała zyski, była na liście 10 największych wydawnictw w Polsce, a roczna sprzedaż </w:t>
      </w:r>
      <w:r>
        <w:rPr>
          <w:rFonts w:asciiTheme="minorHAnsi" w:eastAsia="Calibri" w:hAnsiTheme="minorHAnsi" w:cs="Segoe UI"/>
          <w:b/>
          <w:noProof/>
          <w:lang w:eastAsia="pl-PL"/>
        </w:rPr>
        <w:t>wzrostła prawie dwukrotnie.</w:t>
      </w:r>
      <w:r w:rsidR="001A7AF1" w:rsidRPr="001A7AF1">
        <w:rPr>
          <w:rFonts w:asciiTheme="minorHAnsi" w:eastAsia="Calibri" w:hAnsiTheme="minorHAnsi" w:cs="Segoe UI"/>
          <w:b/>
          <w:noProof/>
          <w:lang w:eastAsia="pl-PL"/>
        </w:rPr>
        <w:t xml:space="preserve"> Dziś pomaga zapracowanym przedsiębiorcom odzyskać wolny czas i zbudować biznes marzeń. Prowadzi szkolenia i warsztaty dla właścicieli firm oraz kadry zarządzając</w:t>
      </w:r>
      <w:r>
        <w:rPr>
          <w:rFonts w:asciiTheme="minorHAnsi" w:eastAsia="Calibri" w:hAnsiTheme="minorHAnsi" w:cs="Segoe UI"/>
          <w:b/>
          <w:noProof/>
          <w:lang w:eastAsia="pl-PL"/>
        </w:rPr>
        <w:t>ej i menedżerskiej.</w:t>
      </w:r>
    </w:p>
    <w:p w:rsidR="002B58BC" w:rsidRPr="00A559C9" w:rsidRDefault="002B58BC" w:rsidP="002B58BC">
      <w:pPr>
        <w:spacing w:after="200" w:line="276" w:lineRule="auto"/>
        <w:rPr>
          <w:rFonts w:asciiTheme="minorHAnsi" w:eastAsia="Calibri" w:hAnsiTheme="minorHAnsi" w:cs="Segoe UI"/>
          <w:b/>
          <w:sz w:val="24"/>
          <w:szCs w:val="24"/>
        </w:rPr>
      </w:pPr>
      <w:r w:rsidRPr="0066310F">
        <w:rPr>
          <w:rFonts w:asciiTheme="minorHAnsi" w:eastAsia="Calibri" w:hAnsiTheme="minorHAnsi" w:cs="Segoe UI"/>
          <w:b/>
          <w:noProof/>
          <w:sz w:val="24"/>
          <w:szCs w:val="24"/>
          <w:lang w:eastAsia="pl-PL"/>
        </w:rPr>
        <mc:AlternateContent>
          <mc:Choice Requires="wps">
            <w:drawing>
              <wp:anchor distT="0" distB="0" distL="114300" distR="114300" simplePos="0" relativeHeight="251663360" behindDoc="0" locked="0" layoutInCell="1" allowOverlap="1" wp14:anchorId="60FDC7D1" wp14:editId="02E78647">
                <wp:simplePos x="0" y="0"/>
                <wp:positionH relativeFrom="column">
                  <wp:posOffset>6985</wp:posOffset>
                </wp:positionH>
                <wp:positionV relativeFrom="paragraph">
                  <wp:posOffset>123825</wp:posOffset>
                </wp:positionV>
                <wp:extent cx="5798820" cy="0"/>
                <wp:effectExtent l="6985" t="9525" r="13970" b="95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EA45F" id="Łącznik prosty ze strzałką 3" o:spid="_x0000_s1026" type="#_x0000_t32" style="position:absolute;margin-left:.55pt;margin-top:9.75pt;width:45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"/>
            </w:pict>
          </mc:Fallback>
        </mc:AlternateContent>
      </w:r>
    </w:p>
    <w:p w:rsidR="001A7AF1" w:rsidRPr="00E97F4B" w:rsidRDefault="001A7AF1" w:rsidP="002B58BC">
      <w:pPr>
        <w:spacing w:after="200" w:line="276" w:lineRule="auto"/>
        <w:rPr>
          <w:rFonts w:asciiTheme="minorHAnsi" w:eastAsia="Calibri" w:hAnsiTheme="minorHAnsi" w:cs="Segoe UI"/>
          <w:color w:val="C00000"/>
          <w:sz w:val="24"/>
          <w:szCs w:val="24"/>
        </w:rPr>
      </w:pPr>
      <w:r w:rsidRPr="00E97F4B">
        <w:rPr>
          <w:rFonts w:asciiTheme="minorHAnsi" w:hAnsiTheme="minorHAnsi"/>
          <w:b/>
          <w:bCs/>
          <w:color w:val="C00000"/>
        </w:rPr>
        <w:t>Niezapracowani, czyli jak zbudować biznes marzeń i jeździć na wakacje 7 razy w roku</w:t>
      </w:r>
      <w:r w:rsidRPr="00E97F4B">
        <w:rPr>
          <w:rFonts w:asciiTheme="minorHAnsi" w:eastAsia="Calibri" w:hAnsiTheme="minorHAnsi" w:cs="Segoe UI"/>
          <w:color w:val="C00000"/>
          <w:sz w:val="24"/>
          <w:szCs w:val="24"/>
        </w:rPr>
        <w:t xml:space="preserve"> </w:t>
      </w:r>
    </w:p>
    <w:p w:rsidR="002B58BC" w:rsidRPr="00E97F4B" w:rsidRDefault="001A7AF1" w:rsidP="002B58BC">
      <w:pPr>
        <w:spacing w:after="200" w:line="276" w:lineRule="auto"/>
        <w:rPr>
          <w:rFonts w:asciiTheme="minorHAnsi" w:eastAsia="Calibri" w:hAnsiTheme="minorHAnsi" w:cs="Segoe UI"/>
          <w:sz w:val="24"/>
          <w:szCs w:val="24"/>
        </w:rPr>
      </w:pPr>
      <w:r w:rsidRPr="00E97F4B">
        <w:rPr>
          <w:rFonts w:asciiTheme="minorHAnsi" w:eastAsia="Calibri" w:hAnsiTheme="minorHAnsi" w:cs="Segoe UI"/>
          <w:sz w:val="24"/>
          <w:szCs w:val="24"/>
        </w:rPr>
        <w:t>Filip Nowicki</w:t>
      </w:r>
    </w:p>
    <w:p w:rsidR="00E97F4B" w:rsidRPr="00E97F4B" w:rsidRDefault="002B58BC" w:rsidP="002B58BC">
      <w:pPr>
        <w:pBdr>
          <w:bottom w:val="single" w:sz="6" w:space="1" w:color="auto"/>
        </w:pBdr>
        <w:spacing w:after="200" w:line="276" w:lineRule="auto"/>
        <w:rPr>
          <w:rFonts w:asciiTheme="minorHAnsi" w:eastAsia="Calibri" w:hAnsiTheme="minorHAnsi" w:cs="Segoe UI"/>
          <w:sz w:val="24"/>
          <w:szCs w:val="24"/>
        </w:rPr>
      </w:pPr>
      <w:r w:rsidRPr="00E97F4B">
        <w:rPr>
          <w:rFonts w:asciiTheme="minorHAnsi" w:eastAsia="Calibri" w:hAnsiTheme="minorHAnsi" w:cs="Segoe UI"/>
          <w:sz w:val="24"/>
          <w:szCs w:val="24"/>
        </w:rPr>
        <w:t>Wydawnictwo Naukowe PWN, 2015</w:t>
      </w:r>
    </w:p>
    <w:p w:rsidR="00E97F4B" w:rsidRPr="00E97F4B" w:rsidRDefault="00E97F4B" w:rsidP="00E97F4B">
      <w:pPr>
        <w:rPr>
          <w:rFonts w:asciiTheme="minorHAnsi" w:hAnsiTheme="minorHAnsi"/>
        </w:rPr>
      </w:pPr>
      <w:r w:rsidRPr="00E97F4B">
        <w:rPr>
          <w:rFonts w:asciiTheme="minorHAnsi" w:hAnsiTheme="minorHAnsi"/>
          <w:b/>
          <w:bCs/>
        </w:rPr>
        <w:t>Wydanie:</w:t>
      </w:r>
      <w:r w:rsidRPr="00E97F4B">
        <w:rPr>
          <w:rFonts w:asciiTheme="minorHAnsi" w:hAnsiTheme="minorHAnsi"/>
        </w:rPr>
        <w:t xml:space="preserve"> pierwsze</w:t>
      </w:r>
    </w:p>
    <w:p w:rsidR="00E97F4B" w:rsidRPr="00E97F4B" w:rsidRDefault="00E97F4B" w:rsidP="00E97F4B">
      <w:pPr>
        <w:rPr>
          <w:rFonts w:asciiTheme="minorHAnsi" w:hAnsiTheme="minorHAnsi"/>
        </w:rPr>
      </w:pPr>
      <w:r w:rsidRPr="00E97F4B">
        <w:rPr>
          <w:rStyle w:val="darkgrey"/>
          <w:rFonts w:asciiTheme="minorHAnsi" w:hAnsiTheme="minorHAnsi"/>
          <w:b/>
          <w:bCs/>
        </w:rPr>
        <w:t>Liczba stron:</w:t>
      </w:r>
      <w:r w:rsidRPr="00E97F4B">
        <w:rPr>
          <w:rStyle w:val="darkgrey"/>
          <w:rFonts w:asciiTheme="minorHAnsi" w:hAnsiTheme="minorHAnsi"/>
        </w:rPr>
        <w:t xml:space="preserve"> 200</w:t>
      </w:r>
      <w:r w:rsidRPr="00E97F4B">
        <w:rPr>
          <w:rFonts w:asciiTheme="minorHAnsi" w:hAnsiTheme="minorHAnsi"/>
        </w:rPr>
        <w:t xml:space="preserve"> </w:t>
      </w:r>
    </w:p>
    <w:p w:rsidR="002B58BC" w:rsidRPr="00E97F4B" w:rsidRDefault="00E97F4B" w:rsidP="002B58BC">
      <w:pPr>
        <w:spacing w:after="200" w:line="276" w:lineRule="auto"/>
        <w:rPr>
          <w:rFonts w:asciiTheme="minorHAnsi" w:eastAsia="Calibri" w:hAnsiTheme="minorHAnsi" w:cs="Segoe UI"/>
          <w:sz w:val="24"/>
          <w:szCs w:val="24"/>
        </w:rPr>
      </w:pPr>
      <w:hyperlink r:id="rId7" w:history="1">
        <w:r w:rsidRPr="00E97F4B">
          <w:rPr>
            <w:rStyle w:val="Hipercze"/>
            <w:rFonts w:asciiTheme="minorHAnsi" w:eastAsia="Calibri" w:hAnsiTheme="minorHAnsi" w:cs="Segoe UI"/>
            <w:sz w:val="24"/>
            <w:szCs w:val="24"/>
          </w:rPr>
          <w:t>http://ksiegarnia.pwn.pl/produkt/282008/niezapracowani.html</w:t>
        </w:r>
      </w:hyperlink>
      <w:r w:rsidRPr="00E97F4B">
        <w:rPr>
          <w:rFonts w:asciiTheme="minorHAnsi" w:eastAsia="Calibri" w:hAnsiTheme="minorHAnsi" w:cs="Segoe UI"/>
          <w:sz w:val="24"/>
          <w:szCs w:val="24"/>
        </w:rPr>
        <w:t xml:space="preserve"> </w:t>
      </w:r>
    </w:p>
    <w:p w:rsidR="00631824" w:rsidRPr="00E97F4B" w:rsidRDefault="00631824">
      <w:pPr>
        <w:rPr>
          <w:rFonts w:asciiTheme="minorHAnsi" w:hAnsiTheme="minorHAnsi"/>
        </w:rPr>
      </w:pPr>
      <w:bookmarkStart w:id="0" w:name="_GoBack"/>
      <w:bookmarkEnd w:id="0"/>
    </w:p>
    <w:sectPr w:rsidR="00631824" w:rsidRPr="00E97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Light">
    <w:altName w:val="Arial"/>
    <w:charset w:val="EE"/>
    <w:family w:val="swiss"/>
    <w:pitch w:val="variable"/>
    <w:sig w:usb0="00000001"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BC"/>
    <w:rsid w:val="001A7AF1"/>
    <w:rsid w:val="002B58BC"/>
    <w:rsid w:val="00631824"/>
    <w:rsid w:val="00D81872"/>
    <w:rsid w:val="00DF7A5D"/>
    <w:rsid w:val="00E97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00E2B-B3CD-4D00-B533-8F84475F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8BC"/>
    <w:rPr>
      <w:rFonts w:ascii="Open Sans Light" w:hAnsi="Open Sans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58BC"/>
    <w:rPr>
      <w:color w:val="0563C1" w:themeColor="hyperlink"/>
      <w:u w:val="single"/>
    </w:rPr>
  </w:style>
  <w:style w:type="paragraph" w:styleId="NormalnyWeb">
    <w:name w:val="Normal (Web)"/>
    <w:basedOn w:val="Normalny"/>
    <w:uiPriority w:val="99"/>
    <w:semiHidden/>
    <w:unhideWhenUsed/>
    <w:rsid w:val="001A7AF1"/>
    <w:rPr>
      <w:rFonts w:ascii="Times New Roman" w:hAnsi="Times New Roman" w:cs="Times New Roman"/>
      <w:sz w:val="24"/>
      <w:szCs w:val="24"/>
    </w:rPr>
  </w:style>
  <w:style w:type="character" w:customStyle="1" w:styleId="darkgrey">
    <w:name w:val="darkgrey"/>
    <w:basedOn w:val="Domylnaczcionkaakapitu"/>
    <w:rsid w:val="00E9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9226">
      <w:bodyDiv w:val="1"/>
      <w:marLeft w:val="0"/>
      <w:marRight w:val="0"/>
      <w:marTop w:val="0"/>
      <w:marBottom w:val="0"/>
      <w:divBdr>
        <w:top w:val="none" w:sz="0" w:space="0" w:color="auto"/>
        <w:left w:val="none" w:sz="0" w:space="0" w:color="auto"/>
        <w:bottom w:val="none" w:sz="0" w:space="0" w:color="auto"/>
        <w:right w:val="none" w:sz="0" w:space="0" w:color="auto"/>
      </w:divBdr>
      <w:divsChild>
        <w:div w:id="1640069718">
          <w:marLeft w:val="0"/>
          <w:marRight w:val="0"/>
          <w:marTop w:val="0"/>
          <w:marBottom w:val="0"/>
          <w:divBdr>
            <w:top w:val="none" w:sz="0" w:space="0" w:color="auto"/>
            <w:left w:val="none" w:sz="0" w:space="0" w:color="auto"/>
            <w:bottom w:val="none" w:sz="0" w:space="0" w:color="auto"/>
            <w:right w:val="none" w:sz="0" w:space="0" w:color="auto"/>
          </w:divBdr>
        </w:div>
        <w:div w:id="1442215519">
          <w:marLeft w:val="0"/>
          <w:marRight w:val="0"/>
          <w:marTop w:val="0"/>
          <w:marBottom w:val="0"/>
          <w:divBdr>
            <w:top w:val="none" w:sz="0" w:space="0" w:color="auto"/>
            <w:left w:val="none" w:sz="0" w:space="0" w:color="auto"/>
            <w:bottom w:val="none" w:sz="0" w:space="0" w:color="auto"/>
            <w:right w:val="none" w:sz="0" w:space="0" w:color="auto"/>
          </w:divBdr>
        </w:div>
        <w:div w:id="90934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siegarnia.pwn.pl/produkt/282008/niezapracowan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2015-04-28T08:08:00Z</dcterms:created>
  <dcterms:modified xsi:type="dcterms:W3CDTF">2015-07-28T08:53:00Z</dcterms:modified>
</cp:coreProperties>
</file>